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宋体" w:hAnsi="宋体" w:eastAsia="宋体"/>
          <w:b/>
          <w:bCs/>
          <w:sz w:val="32"/>
          <w:szCs w:val="32"/>
        </w:rPr>
      </w:pPr>
      <w:bookmarkStart w:id="0" w:name="_GoBack"/>
      <w:bookmarkEnd w:id="0"/>
      <w:r>
        <w:rPr>
          <w:rFonts w:ascii="Arial" w:hAnsi="Arial" w:eastAsia="宋体" w:cs="Arial"/>
          <w:b/>
          <w:bCs/>
          <w:sz w:val="30"/>
          <w:szCs w:val="30"/>
        </w:rPr>
        <w:t>临床试验方案启动和培训会议记录</w:t>
      </w:r>
      <w:r>
        <w:rPr>
          <w:rFonts w:hint="eastAsia" w:ascii="Arial" w:hAnsi="Arial" w:cs="Arial" w:eastAsiaTheme="minorEastAsia"/>
          <w:b/>
          <w:sz w:val="30"/>
          <w:szCs w:val="30"/>
        </w:rPr>
        <w:t>表</w:t>
      </w:r>
    </w:p>
    <w:tbl>
      <w:tblPr>
        <w:tblStyle w:val="7"/>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23"/>
        <w:gridCol w:w="1431"/>
        <w:gridCol w:w="823"/>
        <w:gridCol w:w="2254"/>
        <w:gridCol w:w="22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44"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项目名称</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申办者/CRO</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7"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 xml:space="preserve">专业科室 </w:t>
            </w:r>
          </w:p>
        </w:tc>
        <w:tc>
          <w:tcPr>
            <w:tcW w:w="2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c>
          <w:tcPr>
            <w:tcW w:w="22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主要研究者</w:t>
            </w:r>
          </w:p>
        </w:tc>
        <w:tc>
          <w:tcPr>
            <w:tcW w:w="2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 xml:space="preserve">培训时间 </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firstLine="630" w:firstLineChars="300"/>
              <w:jc w:val="both"/>
              <w:rPr>
                <w:rFonts w:ascii="Arial" w:hAnsi="Arial" w:cs="Arial" w:eastAsiaTheme="minorEastAsia"/>
                <w:sz w:val="21"/>
                <w:szCs w:val="21"/>
              </w:rPr>
            </w:pPr>
            <w:r>
              <w:rPr>
                <w:rFonts w:hint="eastAsia" w:ascii="Arial" w:hAnsi="Arial" w:cs="Arial" w:eastAsiaTheme="minorEastAsia"/>
                <w:sz w:val="21"/>
                <w:szCs w:val="21"/>
              </w:rPr>
              <w:t>年</w:t>
            </w:r>
            <w:r>
              <w:rPr>
                <w:rFonts w:hint="eastAsia" w:ascii="Arial" w:hAnsi="Arial" w:cs="Arial"/>
                <w:sz w:val="21"/>
                <w:szCs w:val="21"/>
              </w:rPr>
              <w:t xml:space="preserve">  </w:t>
            </w:r>
            <w:r>
              <w:rPr>
                <w:rFonts w:hint="eastAsia" w:ascii="Arial" w:hAnsi="Arial" w:cs="Arial" w:eastAsiaTheme="minorEastAsia"/>
                <w:sz w:val="21"/>
                <w:szCs w:val="21"/>
              </w:rPr>
              <w:t xml:space="preserve"> 月</w:t>
            </w:r>
            <w:r>
              <w:rPr>
                <w:rFonts w:hint="eastAsia" w:ascii="Arial" w:hAnsi="Arial" w:cs="Arial"/>
                <w:sz w:val="21"/>
                <w:szCs w:val="21"/>
              </w:rPr>
              <w:t xml:space="preserve">  </w:t>
            </w:r>
            <w:r>
              <w:rPr>
                <w:rFonts w:hint="eastAsia" w:ascii="Arial" w:hAnsi="Arial" w:cs="Arial" w:eastAsiaTheme="minorEastAsia"/>
                <w:sz w:val="21"/>
                <w:szCs w:val="21"/>
              </w:rPr>
              <w:t xml:space="preserve"> 日</w:t>
            </w:r>
            <w:r>
              <w:rPr>
                <w:rFonts w:hint="eastAsia" w:ascii="Arial" w:hAnsi="Arial" w:cs="Arial"/>
                <w:sz w:val="21"/>
                <w:szCs w:val="21"/>
              </w:rPr>
              <w:t xml:space="preserve">  </w:t>
            </w:r>
            <w:r>
              <w:rPr>
                <w:rFonts w:hint="eastAsia" w:ascii="Arial" w:hAnsi="Arial" w:cs="Arial" w:eastAsiaTheme="minorEastAsia"/>
                <w:sz w:val="21"/>
                <w:szCs w:val="21"/>
              </w:rPr>
              <w:t xml:space="preserve"> 时</w:t>
            </w:r>
            <w:r>
              <w:rPr>
                <w:rFonts w:hint="eastAsia" w:ascii="Arial" w:hAnsi="Arial" w:cs="Arial"/>
                <w:sz w:val="21"/>
                <w:szCs w:val="21"/>
              </w:rPr>
              <w:t xml:space="preserve">  </w:t>
            </w:r>
            <w:r>
              <w:rPr>
                <w:rFonts w:hint="eastAsia" w:ascii="Arial" w:hAnsi="Arial" w:cs="Arial" w:eastAsiaTheme="minorEastAsia"/>
                <w:sz w:val="21"/>
                <w:szCs w:val="21"/>
              </w:rPr>
              <w:t xml:space="preserve"> 分-----</w:t>
            </w:r>
            <w:r>
              <w:rPr>
                <w:rFonts w:hint="eastAsia" w:ascii="Arial" w:hAnsi="Arial" w:cs="Arial"/>
                <w:sz w:val="21"/>
                <w:szCs w:val="21"/>
              </w:rPr>
              <w:t xml:space="preserve">    </w:t>
            </w:r>
            <w:r>
              <w:rPr>
                <w:rFonts w:hint="eastAsia" w:ascii="Arial" w:hAnsi="Arial" w:cs="Arial" w:eastAsiaTheme="minorEastAsia"/>
                <w:sz w:val="21"/>
                <w:szCs w:val="21"/>
              </w:rPr>
              <w:t xml:space="preserve"> 时</w:t>
            </w:r>
            <w:r>
              <w:rPr>
                <w:rFonts w:hint="eastAsia" w:ascii="Arial" w:hAnsi="Arial" w:cs="Arial"/>
                <w:sz w:val="21"/>
                <w:szCs w:val="21"/>
              </w:rPr>
              <w:t xml:space="preserve">  </w:t>
            </w:r>
            <w:r>
              <w:rPr>
                <w:rFonts w:hint="eastAsia" w:ascii="Arial" w:hAnsi="Arial" w:cs="Arial" w:eastAsiaTheme="minorEastAsia"/>
                <w:sz w:val="21"/>
                <w:szCs w:val="21"/>
              </w:rPr>
              <w:t xml:space="preserve"> </w:t>
            </w:r>
            <w:r>
              <w:rPr>
                <w:rFonts w:hint="eastAsia" w:ascii="Arial" w:hAnsi="Arial" w:cs="Arial"/>
                <w:sz w:val="21"/>
                <w:szCs w:val="21"/>
              </w:rPr>
              <w:t xml:space="preserve"> </w:t>
            </w:r>
            <w:r>
              <w:rPr>
                <w:rFonts w:hint="eastAsia" w:ascii="Arial" w:hAnsi="Arial" w:cs="Arial" w:eastAsiaTheme="minorEastAsia"/>
                <w:sz w:val="21"/>
                <w:szCs w:val="21"/>
              </w:rPr>
              <w:t>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培训地点</w:t>
            </w:r>
          </w:p>
        </w:tc>
        <w:tc>
          <w:tcPr>
            <w:tcW w:w="6763" w:type="dxa"/>
            <w:gridSpan w:val="4"/>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5" w:hRule="atLeast"/>
        </w:trPr>
        <w:tc>
          <w:tcPr>
            <w:tcW w:w="1623" w:type="dxa"/>
            <w:vMerge w:val="restart"/>
            <w:tcBorders>
              <w:top w:val="single" w:color="auto" w:sz="4" w:space="0"/>
              <w:left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 xml:space="preserve">参会人员 </w:t>
            </w:r>
          </w:p>
        </w:tc>
        <w:tc>
          <w:tcPr>
            <w:tcW w:w="14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机构办公室</w:t>
            </w:r>
          </w:p>
        </w:tc>
        <w:tc>
          <w:tcPr>
            <w:tcW w:w="53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1623" w:type="dxa"/>
            <w:vMerge w:val="continue"/>
            <w:tcBorders>
              <w:left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c>
          <w:tcPr>
            <w:tcW w:w="1431" w:type="dxa"/>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申办者/CRO</w:t>
            </w:r>
          </w:p>
        </w:tc>
        <w:tc>
          <w:tcPr>
            <w:tcW w:w="5332" w:type="dxa"/>
            <w:gridSpan w:val="3"/>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1623" w:type="dxa"/>
            <w:vMerge w:val="continue"/>
            <w:tcBorders>
              <w:left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c>
          <w:tcPr>
            <w:tcW w:w="1431" w:type="dxa"/>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SMO（若有）</w:t>
            </w:r>
          </w:p>
        </w:tc>
        <w:tc>
          <w:tcPr>
            <w:tcW w:w="5332" w:type="dxa"/>
            <w:gridSpan w:val="3"/>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6" w:hRule="atLeast"/>
        </w:trPr>
        <w:tc>
          <w:tcPr>
            <w:tcW w:w="1623" w:type="dxa"/>
            <w:vMerge w:val="continue"/>
            <w:tcBorders>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c>
          <w:tcPr>
            <w:tcW w:w="1431" w:type="dxa"/>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研究者</w:t>
            </w:r>
          </w:p>
        </w:tc>
        <w:tc>
          <w:tcPr>
            <w:tcW w:w="5332" w:type="dxa"/>
            <w:gridSpan w:val="3"/>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30"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 xml:space="preserve">培训流程 </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1"/>
              </w:numPr>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人员签到。</w:t>
            </w:r>
          </w:p>
          <w:p>
            <w:pPr>
              <w:widowControl w:val="0"/>
              <w:numPr>
                <w:ilvl w:val="0"/>
                <w:numId w:val="1"/>
              </w:numPr>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主要研究者进行授权分工。</w:t>
            </w:r>
          </w:p>
          <w:p>
            <w:pPr>
              <w:widowControl w:val="0"/>
              <w:numPr>
                <w:ilvl w:val="0"/>
                <w:numId w:val="1"/>
              </w:numPr>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机构办公室人员简要介绍 GCP 法规及临床试验运行流程，强调临床试验实施过程中的关键点，明确人员职责分工。</w:t>
            </w:r>
            <w:r>
              <w:rPr>
                <w:rFonts w:hint="eastAsia" w:ascii="Arial" w:hAnsi="Arial" w:cs="Arial" w:eastAsiaTheme="minorEastAsia"/>
                <w:sz w:val="21"/>
                <w:szCs w:val="21"/>
              </w:rPr>
              <w:br w:type="textWrapping"/>
            </w:r>
            <w:r>
              <w:rPr>
                <w:rFonts w:hint="eastAsia" w:ascii="Arial" w:hAnsi="Arial" w:cs="Arial" w:eastAsiaTheme="minorEastAsia"/>
                <w:sz w:val="21"/>
                <w:szCs w:val="21"/>
              </w:rPr>
              <w:t>4.申办者/CRO代表介绍研究者手册、临床试验方案、试验用器械（试剂）的相关信息等内容；介绍知情同意书签署规范；试验数据的记录与报告、病例报告表填写规范；安全性事件处理与报告的标准操作规程等。</w:t>
            </w:r>
            <w:r>
              <w:rPr>
                <w:rFonts w:hint="eastAsia" w:ascii="Arial" w:hAnsi="Arial" w:cs="Arial" w:eastAsiaTheme="minorEastAsia"/>
                <w:sz w:val="21"/>
                <w:szCs w:val="21"/>
              </w:rPr>
              <w:br w:type="textWrapping"/>
            </w:r>
            <w:r>
              <w:rPr>
                <w:rFonts w:hint="eastAsia" w:ascii="Arial" w:hAnsi="Arial" w:cs="Arial" w:eastAsiaTheme="minorEastAsia"/>
                <w:sz w:val="21"/>
                <w:szCs w:val="21"/>
              </w:rPr>
              <w:t>5.讨论试验实施过程中的相关问题。</w:t>
            </w:r>
          </w:p>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6.机构质量管理员完成启动质控及记录。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10"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培训内容记录</w:t>
            </w:r>
          </w:p>
        </w:tc>
        <w:tc>
          <w:tcPr>
            <w:tcW w:w="6763" w:type="dxa"/>
            <w:gridSpan w:val="4"/>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1"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记录者</w:t>
            </w:r>
            <w:r>
              <w:rPr>
                <w:rFonts w:hint="eastAsia" w:ascii="Arial" w:hAnsi="Arial" w:cs="Arial" w:eastAsiaTheme="minorEastAsia"/>
                <w:sz w:val="21"/>
                <w:szCs w:val="21"/>
              </w:rPr>
              <w:br w:type="textWrapping"/>
            </w:r>
            <w:r>
              <w:rPr>
                <w:rFonts w:hint="eastAsia" w:ascii="Arial" w:hAnsi="Arial" w:cs="Arial" w:eastAsiaTheme="minorEastAsia"/>
                <w:sz w:val="21"/>
                <w:szCs w:val="21"/>
              </w:rPr>
              <w:t>签名/日期</w:t>
            </w:r>
          </w:p>
        </w:tc>
        <w:tc>
          <w:tcPr>
            <w:tcW w:w="6763" w:type="dxa"/>
            <w:gridSpan w:val="4"/>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6"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主要研究者</w:t>
            </w:r>
            <w:r>
              <w:rPr>
                <w:rFonts w:hint="eastAsia" w:ascii="Arial" w:hAnsi="Arial" w:cs="Arial" w:eastAsiaTheme="minorEastAsia"/>
                <w:sz w:val="21"/>
                <w:szCs w:val="21"/>
              </w:rPr>
              <w:br w:type="textWrapping"/>
            </w:r>
            <w:r>
              <w:rPr>
                <w:rFonts w:hint="eastAsia" w:ascii="Arial" w:hAnsi="Arial" w:cs="Arial" w:eastAsiaTheme="minorEastAsia"/>
                <w:sz w:val="21"/>
                <w:szCs w:val="21"/>
              </w:rPr>
              <w:t>签名/日期</w:t>
            </w:r>
          </w:p>
        </w:tc>
        <w:tc>
          <w:tcPr>
            <w:tcW w:w="6763" w:type="dxa"/>
            <w:gridSpan w:val="4"/>
            <w:shd w:val="clear" w:color="auto" w:fill="auto"/>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bl>
    <w:p>
      <w:pPr>
        <w:rPr>
          <w:rFonts w:ascii="微软雅黑" w:hAnsi="微软雅黑" w:cs="微软雅黑"/>
          <w:b/>
          <w:bCs/>
          <w:sz w:val="20"/>
          <w:szCs w:val="20"/>
        </w:rPr>
      </w:pPr>
      <w:r>
        <w:rPr>
          <w:rFonts w:ascii="Arial" w:hAnsi="Arial" w:eastAsia="宋体" w:cs="Arial"/>
          <w:sz w:val="18"/>
          <w:szCs w:val="18"/>
        </w:rPr>
        <w:t>注：</w:t>
      </w:r>
      <w:r>
        <w:rPr>
          <w:rFonts w:ascii="Arial" w:hAnsi="Arial" w:eastAsia="TimesNewRomanPSMT" w:cs="Arial"/>
          <w:sz w:val="18"/>
          <w:szCs w:val="18"/>
        </w:rPr>
        <w:t>CRO</w:t>
      </w:r>
      <w:r>
        <w:rPr>
          <w:rFonts w:ascii="Arial" w:hAnsi="Arial" w:eastAsia="宋体" w:cs="Arial"/>
          <w:sz w:val="18"/>
          <w:szCs w:val="18"/>
        </w:rPr>
        <w:t>为申办者给予书面委托其执行申办者或者研究者在临床试验中的某些职责和任务的单位；</w:t>
      </w:r>
      <w:r>
        <w:rPr>
          <w:rFonts w:ascii="Arial" w:hAnsi="Arial" w:eastAsia="TimesNewRomanPSMT" w:cs="Arial"/>
          <w:sz w:val="18"/>
          <w:szCs w:val="18"/>
        </w:rPr>
        <w:t>SMO</w:t>
      </w:r>
      <w:r>
        <w:rPr>
          <w:rFonts w:ascii="Arial" w:hAnsi="Arial" w:eastAsia="宋体" w:cs="Arial"/>
          <w:sz w:val="18"/>
          <w:szCs w:val="18"/>
        </w:rPr>
        <w:t>为协助临床试验</w:t>
      </w:r>
      <w:r>
        <w:rPr>
          <w:rFonts w:hint="eastAsia" w:ascii="Arial" w:hAnsi="Arial" w:eastAsia="宋体" w:cs="Arial"/>
          <w:sz w:val="18"/>
          <w:szCs w:val="18"/>
        </w:rPr>
        <w:t>项目实施</w:t>
      </w:r>
      <w:r>
        <w:rPr>
          <w:rFonts w:ascii="Arial" w:hAnsi="Arial" w:eastAsia="宋体" w:cs="Arial"/>
          <w:sz w:val="18"/>
          <w:szCs w:val="18"/>
        </w:rPr>
        <w:t>具体操作的现场管理组织。</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rPr>
        <w:rFonts w:ascii="Arial" w:hAnsi="Arial" w:cs="Arial" w:eastAsiaTheme="minorEastAsia"/>
        <w:bCs/>
        <w:szCs w:val="18"/>
      </w:rPr>
    </w:pPr>
    <w:r>
      <w:rPr>
        <w:rFonts w:hint="eastAsia" w:ascii="Arial" w:hAnsi="Arial" w:cs="Arial" w:eastAsiaTheme="minorEastAsia"/>
        <w:bCs/>
        <w:szCs w:val="18"/>
      </w:rPr>
      <w:t>生效日期：2023-4-3</w:t>
    </w:r>
  </w:p>
  <w:p>
    <w:pPr>
      <w:pStyle w:val="3"/>
      <w:spacing w:after="0"/>
      <w:rPr>
        <w:szCs w:val="18"/>
      </w:rPr>
    </w:pPr>
    <w:r>
      <w:rPr>
        <w:rFonts w:hint="eastAsia" w:ascii="Arial" w:hAnsi="Arial" w:cs="Arial" w:eastAsiaTheme="minorEastAsia"/>
        <w:bCs/>
        <w:szCs w:val="18"/>
      </w:rPr>
      <w:t>Related to:</w:t>
    </w:r>
    <w:r>
      <w:rPr>
        <w:szCs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r>
      <w:rPr>
        <w:szCs w:val="18"/>
      </w:rPr>
      <mc:AlternateContent>
        <mc:Choice Requires="wps">
          <w:drawing>
            <wp:anchor distT="0" distB="0" distL="114300" distR="114300" simplePos="0" relativeHeight="251659264" behindDoc="0" locked="0" layoutInCell="1" allowOverlap="1">
              <wp:simplePos x="0" y="0"/>
              <wp:positionH relativeFrom="page">
                <wp:posOffset>1143000</wp:posOffset>
              </wp:positionH>
              <wp:positionV relativeFrom="page">
                <wp:posOffset>9777730</wp:posOffset>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noFill/>
                      <a:ln w="9525" cap="flat" cmpd="sng" algn="ctr">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ebGjDY&#10;AAAADgEAAA8AAAAAAAAAAQAgAAAAIgAAAGRycy9kb3ducmV2LnhtbFBLAQIUABQAAAAIAIdO4kAG&#10;ZF495wEAAL8DAAAOAAAAAAAAAAEAIAAAACcBAABkcnMvZTJvRG9jLnhtbFBLBQYAAAAABgAGAFkB&#10;AACABQAAAAA=&#10;">
              <v:fill on="f" focussize="0,0"/>
              <v:stroke color="#000000" miterlimit="8" joinstyle="miter"/>
              <v:imagedata o:title=""/>
              <o:lock v:ext="edit" aspectratio="f"/>
            </v:line>
          </w:pict>
        </mc:Fallback>
      </mc:AlternateContent>
    </w:r>
    <w:r>
      <w:rPr>
        <w:rFonts w:hint="eastAsia" w:ascii="Arial" w:hAnsi="Arial" w:cs="Arial" w:eastAsiaTheme="minorEastAsia"/>
        <w:bCs/>
        <w:szCs w:val="18"/>
      </w:rPr>
      <w:t xml:space="preserve"> </w:t>
    </w:r>
    <w:r>
      <w:rPr>
        <w:rFonts w:ascii="Arial" w:hAnsi="Arial" w:cs="Arial" w:eastAsiaTheme="minorEastAsia"/>
        <w:bCs/>
        <w:szCs w:val="18"/>
      </w:rPr>
      <w:t>GZXK-GCP-JGB-Y</w:t>
    </w:r>
    <w:r>
      <w:rPr>
        <w:rFonts w:hint="eastAsia" w:ascii="Arial" w:hAnsi="Arial" w:cs="Arial" w:eastAsiaTheme="minorEastAsia"/>
        <w:bCs/>
        <w:szCs w:val="18"/>
      </w:rPr>
      <w:t>LQX</w:t>
    </w:r>
    <w:r>
      <w:rPr>
        <w:rFonts w:ascii="Arial" w:hAnsi="Arial" w:cs="Arial" w:eastAsiaTheme="minorEastAsia"/>
        <w:bCs/>
        <w:szCs w:val="18"/>
      </w:rPr>
      <w:t>-SOP-00</w:t>
    </w:r>
    <w:r>
      <w:rPr>
        <w:rFonts w:hint="eastAsia" w:ascii="Arial" w:hAnsi="Arial" w:cs="Arial" w:eastAsiaTheme="minorEastAsia"/>
        <w:bCs/>
        <w:szCs w:val="18"/>
      </w:rPr>
      <w:t>6-</w:t>
    </w:r>
    <w:r>
      <w:rPr>
        <w:rFonts w:ascii="Arial" w:hAnsi="Arial" w:cs="Arial" w:eastAsiaTheme="minorEastAsia"/>
        <w:bCs/>
        <w:szCs w:val="18"/>
      </w:rPr>
      <w:t>R0</w:t>
    </w:r>
    <w:r>
      <w:rPr>
        <w:rFonts w:hint="eastAsia" w:ascii="Arial" w:hAnsi="Arial" w:cs="Arial" w:eastAsiaTheme="minorEastAsia"/>
        <w:bCs/>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4"/>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4"/>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GZXK-GCP-JGB-Y</w:t>
    </w:r>
    <w:r>
      <w:rPr>
        <w:rFonts w:hint="eastAsia" w:ascii="Arial" w:hAnsi="Arial" w:cs="Arial" w:eastAsiaTheme="minorEastAsia"/>
        <w:bCs/>
        <w:sz w:val="21"/>
        <w:szCs w:val="21"/>
      </w:rPr>
      <w:t>LQX</w:t>
    </w:r>
    <w:r>
      <w:rPr>
        <w:rFonts w:ascii="Arial" w:hAnsi="Arial" w:cs="Arial" w:eastAsiaTheme="minorEastAsia"/>
        <w:bCs/>
        <w:sz w:val="21"/>
        <w:szCs w:val="21"/>
      </w:rPr>
      <w:t>-</w:t>
    </w:r>
    <w:r>
      <w:rPr>
        <w:rFonts w:hint="eastAsia" w:ascii="Arial" w:hAnsi="Arial" w:cs="Arial" w:eastAsiaTheme="minorEastAsia"/>
        <w:bCs/>
        <w:sz w:val="21"/>
        <w:szCs w:val="21"/>
      </w:rPr>
      <w:t>WSH</w:t>
    </w:r>
    <w:r>
      <w:rPr>
        <w:rFonts w:ascii="Arial" w:hAnsi="Arial" w:cs="Arial" w:eastAsiaTheme="minorEastAsia"/>
        <w:bCs/>
        <w:sz w:val="21"/>
        <w:szCs w:val="21"/>
      </w:rPr>
      <w:t>-0</w:t>
    </w:r>
    <w:r>
      <w:rPr>
        <w:rFonts w:hint="eastAsia" w:ascii="Arial" w:hAnsi="Arial" w:cs="Arial" w:eastAsiaTheme="minorEastAsia"/>
        <w:bCs/>
        <w:sz w:val="21"/>
        <w:szCs w:val="21"/>
      </w:rPr>
      <w:t>17</w:t>
    </w:r>
    <w:r>
      <w:rPr>
        <w:rFonts w:ascii="Arial" w:hAnsi="Arial" w:cs="Arial" w:eastAsiaTheme="minorEastAsia"/>
        <w:bCs/>
        <w:sz w:val="21"/>
        <w:szCs w:val="21"/>
      </w:rPr>
      <w:t>-R0</w:t>
    </w:r>
    <w:r>
      <w:rPr>
        <w:rFonts w:hint="eastAsia" w:ascii="Arial" w:hAnsi="Arial" w:cs="Arial" w:eastAsiaTheme="minorEastAsia"/>
        <w:bCs/>
        <w:sz w:val="21"/>
        <w:szCs w:val="21"/>
      </w:rPr>
      <w:t>1</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1FC6D1"/>
    <w:multiLevelType w:val="singleLevel"/>
    <w:tmpl w:val="5E1FC6D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185141"/>
    <w:rsid w:val="002844CA"/>
    <w:rsid w:val="003D027B"/>
    <w:rsid w:val="004E0622"/>
    <w:rsid w:val="005023DC"/>
    <w:rsid w:val="00597ECF"/>
    <w:rsid w:val="006A25FA"/>
    <w:rsid w:val="00722713"/>
    <w:rsid w:val="007637B1"/>
    <w:rsid w:val="00837914"/>
    <w:rsid w:val="008D1D99"/>
    <w:rsid w:val="00BB40A7"/>
    <w:rsid w:val="00D42BBA"/>
    <w:rsid w:val="00DF1C95"/>
    <w:rsid w:val="00F373A0"/>
    <w:rsid w:val="02A22556"/>
    <w:rsid w:val="07B11193"/>
    <w:rsid w:val="07EE5001"/>
    <w:rsid w:val="083508BF"/>
    <w:rsid w:val="08F913DA"/>
    <w:rsid w:val="0AED773A"/>
    <w:rsid w:val="0B204108"/>
    <w:rsid w:val="15160E9C"/>
    <w:rsid w:val="23680D3B"/>
    <w:rsid w:val="283C3057"/>
    <w:rsid w:val="3A1A2D7D"/>
    <w:rsid w:val="431D0FCC"/>
    <w:rsid w:val="4E62423D"/>
    <w:rsid w:val="529C4D00"/>
    <w:rsid w:val="64056CE1"/>
    <w:rsid w:val="6AFD6A24"/>
    <w:rsid w:val="6C736677"/>
    <w:rsid w:val="70E87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pPr>
      <w:spacing w:after="0"/>
    </w:pPr>
    <w:rPr>
      <w:sz w:val="18"/>
      <w:szCs w:val="1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footnote text"/>
    <w:basedOn w:val="1"/>
    <w:qFormat/>
    <w:uiPriority w:val="0"/>
    <w:rPr>
      <w:sz w:val="18"/>
    </w:rPr>
  </w:style>
  <w:style w:type="paragraph" w:styleId="6">
    <w:name w:val="Normal (Web)"/>
    <w:basedOn w:val="1"/>
    <w:qFormat/>
    <w:uiPriority w:val="0"/>
    <w:pPr>
      <w:spacing w:beforeAutospacing="1" w:after="0" w:afterAutospacing="1"/>
    </w:pPr>
    <w:rPr>
      <w:rFonts w:cs="Times New Roman"/>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otnote reference"/>
    <w:basedOn w:val="9"/>
    <w:qFormat/>
    <w:uiPriority w:val="0"/>
    <w:rPr>
      <w:vertAlign w:val="superscript"/>
    </w:rPr>
  </w:style>
  <w:style w:type="paragraph" w:styleId="11">
    <w:name w:val="List Paragraph"/>
    <w:basedOn w:val="1"/>
    <w:qFormat/>
    <w:uiPriority w:val="34"/>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批注框文本 Char"/>
    <w:basedOn w:val="9"/>
    <w:link w:val="2"/>
    <w:qFormat/>
    <w:uiPriority w:val="0"/>
    <w:rPr>
      <w:rFonts w:ascii="Tahoma" w:hAnsi="Tahoma" w:eastAsia="微软雅黑"/>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GZXK</Company>
  <Pages>1</Pages>
  <Words>140</Words>
  <Characters>802</Characters>
  <Lines>6</Lines>
  <Paragraphs>1</Paragraphs>
  <TotalTime>1</TotalTime>
  <ScaleCrop>false</ScaleCrop>
  <LinksUpToDate>false</LinksUpToDate>
  <CharactersWithSpaces>941</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2022-04-12T07:08:00Z</dcterms:created>
  <dc:creator>ZHOU MC</dc:creator>
  <cp:lastModifiedBy>gzxk</cp:lastModifiedBy>
  <cp:lastPrinted>2023-03-14T02:40:00Z</cp:lastPrinted>
  <dcterms:modified xsi:type="dcterms:W3CDTF">2023-05-25T06:43:00Z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FF569C4DC32745D0BBB1B17A81448A24</vt:lpwstr>
  </property>
</Properties>
</file>